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7842F3" w:rsidTr="000C704E">
        <w:trPr>
          <w:cantSplit/>
          <w:trHeight w:val="837"/>
          <w:jc w:val="center"/>
        </w:trPr>
        <w:tc>
          <w:tcPr>
            <w:tcW w:w="994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2F3" w:rsidRDefault="007842F3" w:rsidP="000C704E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标的具体信息</w:t>
            </w:r>
          </w:p>
        </w:tc>
      </w:tr>
      <w:tr w:rsidR="007842F3" w:rsidTr="000C704E">
        <w:trPr>
          <w:cantSplit/>
          <w:trHeight w:val="489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单价（元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吨）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3980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数量（吨）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974.45</w:t>
            </w:r>
          </w:p>
        </w:tc>
      </w:tr>
      <w:tr w:rsidR="007842F3" w:rsidTr="000C704E">
        <w:trPr>
          <w:cantSplit/>
          <w:trHeight w:val="489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 w:rsidRPr="004856C6">
              <w:rPr>
                <w:rFonts w:hint="eastAsia"/>
              </w:rPr>
              <w:t>优质大米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 w:rsidRPr="004856C6">
              <w:rPr>
                <w:rFonts w:hint="eastAsia"/>
              </w:rPr>
              <w:t>品种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proofErr w:type="gramStart"/>
            <w:r>
              <w:rPr>
                <w:rFonts w:hint="eastAsia"/>
              </w:rPr>
              <w:t>丰良优</w:t>
            </w:r>
            <w:proofErr w:type="gramEnd"/>
          </w:p>
        </w:tc>
      </w:tr>
      <w:tr w:rsidR="007842F3" w:rsidTr="000C704E">
        <w:trPr>
          <w:cantSplit/>
          <w:trHeight w:val="487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生产期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2020.4</w:t>
            </w:r>
            <w:r>
              <w:t>~2021.3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7842F3" w:rsidTr="000C704E">
        <w:trPr>
          <w:cantSplit/>
          <w:trHeight w:val="1023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t>产地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安徽</w:t>
            </w:r>
            <w:r>
              <w:t>、广东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包装标准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编织袋</w:t>
            </w:r>
          </w:p>
        </w:tc>
      </w:tr>
      <w:tr w:rsidR="007842F3" w:rsidTr="000C704E">
        <w:trPr>
          <w:cantSplit/>
          <w:trHeight w:val="551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质量标准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酸度</w:t>
            </w:r>
            <w:r>
              <w:rPr>
                <w:rFonts w:ascii="宋体" w:hAnsi="宋体" w:hint="eastAsia"/>
              </w:rPr>
              <w:t>≤1</w:t>
            </w:r>
            <w:r>
              <w:rPr>
                <w:rFonts w:ascii="宋体" w:hAnsi="宋体"/>
              </w:rPr>
              <w:t>.0mL/10g           镉</w:t>
            </w:r>
            <w:r>
              <w:rPr>
                <w:rFonts w:ascii="宋体" w:hAnsi="宋体" w:hint="eastAsia"/>
              </w:rPr>
              <w:t>≤</w:t>
            </w:r>
            <w:r>
              <w:rPr>
                <w:rFonts w:ascii="宋体" w:hAnsi="宋体"/>
              </w:rPr>
              <w:t>0.2mg/kg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</w:t>
            </w:r>
          </w:p>
          <w:p w:rsidR="007842F3" w:rsidRDefault="007842F3" w:rsidP="000C704E">
            <w:pPr>
              <w:spacing w:line="600" w:lineRule="exact"/>
            </w:pPr>
            <w:r>
              <w:rPr>
                <w:rFonts w:ascii="宋体" w:hAnsi="宋体" w:hint="eastAsia"/>
              </w:rPr>
              <w:t>铅≤</w:t>
            </w:r>
            <w:r>
              <w:rPr>
                <w:rFonts w:ascii="宋体" w:hAnsi="宋体"/>
              </w:rPr>
              <w:t xml:space="preserve">0.2mg/kg     </w:t>
            </w:r>
            <w:r>
              <w:rPr>
                <w:rFonts w:ascii="宋体" w:hAnsi="宋体" w:hint="eastAsia"/>
              </w:rPr>
              <w:t xml:space="preserve">         黄曲霉</w:t>
            </w:r>
            <w:r>
              <w:rPr>
                <w:rFonts w:ascii="宋体" w:hAnsi="宋体"/>
              </w:rPr>
              <w:t>毒素</w:t>
            </w:r>
            <w:r>
              <w:rPr>
                <w:rFonts w:ascii="宋体" w:hAnsi="宋体" w:hint="eastAsia"/>
              </w:rPr>
              <w:t>B1≤</w:t>
            </w:r>
            <w:r>
              <w:rPr>
                <w:rFonts w:ascii="宋体" w:hAnsi="宋体"/>
              </w:rPr>
              <w:t>10ug/kg</w:t>
            </w:r>
          </w:p>
        </w:tc>
      </w:tr>
      <w:tr w:rsidR="007842F3" w:rsidTr="000C704E">
        <w:trPr>
          <w:cantSplit/>
          <w:trHeight w:val="551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交货方式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500" w:lineRule="exact"/>
            </w:pPr>
            <w:r>
              <w:rPr>
                <w:rFonts w:ascii="宋体" w:hAnsi="宋体" w:cs="宋体" w:hint="eastAsia"/>
              </w:rPr>
              <w:t>仓库堆边交货，出库能力50吨/日，仓库工作时间：法定工作日，上午8:30-12:00,下午1:30-5:00。节假日如需出库，请提前与承</w:t>
            </w:r>
            <w:proofErr w:type="gramStart"/>
            <w:r>
              <w:rPr>
                <w:rFonts w:ascii="宋体" w:hAnsi="宋体" w:cs="宋体" w:hint="eastAsia"/>
              </w:rPr>
              <w:t>储企业</w:t>
            </w:r>
            <w:proofErr w:type="gramEnd"/>
            <w:r>
              <w:rPr>
                <w:rFonts w:ascii="宋体" w:hAnsi="宋体" w:cs="宋体" w:hint="eastAsia"/>
              </w:rPr>
              <w:t>协商,装卸费</w:t>
            </w:r>
            <w:r>
              <w:rPr>
                <w:rFonts w:ascii="宋体" w:hAnsi="宋体" w:cs="宋体"/>
              </w:rPr>
              <w:t>约</w:t>
            </w:r>
            <w:r>
              <w:rPr>
                <w:rFonts w:ascii="宋体" w:hAnsi="宋体" w:cs="宋体" w:hint="eastAsia"/>
              </w:rPr>
              <w:t>30元/吨</w:t>
            </w:r>
            <w:r>
              <w:rPr>
                <w:rFonts w:ascii="宋体" w:hAnsi="宋体" w:cs="宋体"/>
              </w:rPr>
              <w:t>。</w:t>
            </w:r>
          </w:p>
        </w:tc>
      </w:tr>
      <w:tr w:rsidR="007842F3" w:rsidTr="000C704E">
        <w:trPr>
          <w:cantSplit/>
          <w:trHeight w:val="487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存放地方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广州市</w:t>
            </w:r>
            <w:proofErr w:type="gramStart"/>
            <w:r>
              <w:t>荔</w:t>
            </w:r>
            <w:proofErr w:type="gramEnd"/>
            <w:r>
              <w:t>湾区</w:t>
            </w:r>
            <w:proofErr w:type="gramStart"/>
            <w:r>
              <w:t>五菱路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  <w:proofErr w:type="gramEnd"/>
          </w:p>
        </w:tc>
      </w:tr>
      <w:tr w:rsidR="007842F3" w:rsidTr="000C704E">
        <w:trPr>
          <w:cantSplit/>
          <w:trHeight w:val="743"/>
          <w:jc w:val="center"/>
        </w:trPr>
        <w:tc>
          <w:tcPr>
            <w:tcW w:w="2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交货期限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t>竞价活动结束之日起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个日历日内</w:t>
            </w:r>
          </w:p>
        </w:tc>
      </w:tr>
      <w:tr w:rsidR="007842F3" w:rsidTr="000C704E">
        <w:trPr>
          <w:cantSplit/>
          <w:trHeight w:val="743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7842F3" w:rsidRDefault="007842F3" w:rsidP="000C704E">
            <w:pPr>
              <w:spacing w:line="600" w:lineRule="exact"/>
              <w:jc w:val="center"/>
            </w:pPr>
          </w:p>
        </w:tc>
      </w:tr>
    </w:tbl>
    <w:p w:rsidR="00F43606" w:rsidRDefault="00F43606">
      <w:bookmarkStart w:id="0" w:name="_GoBack"/>
      <w:bookmarkEnd w:id="0"/>
    </w:p>
    <w:sectPr w:rsidR="00F4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F3"/>
    <w:rsid w:val="007842F3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张玮</dc:creator>
  <cp:lastModifiedBy>张玮</cp:lastModifiedBy>
  <cp:revision>1</cp:revision>
  <dcterms:created xsi:type="dcterms:W3CDTF">2021-04-22T03:23:00Z</dcterms:created>
  <dcterms:modified xsi:type="dcterms:W3CDTF">2021-04-22T03:24:00Z</dcterms:modified>
</cp:coreProperties>
</file>